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132ED4" w:rsidRDefault="008C26BE" w:rsidP="008C26BE">
      <w:pPr>
        <w:ind w:right="1133" w:firstLine="2552"/>
        <w:rPr>
          <w:rFonts w:ascii="Calibri" w:hAnsi="Calibri" w:cs="Calibri"/>
          <w:outline/>
          <w:color w:val="000000" w:themeColor="text1"/>
          <w:spacing w:val="20"/>
          <w:u w:val="single"/>
        </w:rPr>
      </w:pPr>
      <w:r w:rsidRPr="00132ED4">
        <w:rPr>
          <w:rFonts w:ascii="Calibri" w:hAnsi="Calibri" w:cs="Calibri"/>
          <w:outline/>
          <w:color w:val="000000" w:themeColor="text1"/>
          <w:spacing w:val="20"/>
        </w:rPr>
        <w:t xml:space="preserve">                            </w:t>
      </w:r>
      <w:r w:rsidRPr="00132ED4">
        <w:rPr>
          <w:rFonts w:ascii="Calibri" w:hAnsi="Calibri" w:cs="Calibri"/>
          <w:outline/>
          <w:color w:val="000000" w:themeColor="text1"/>
          <w:spacing w:val="20"/>
          <w:u w:val="single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 w:rsidR="009124FF">
        <w:rPr>
          <w:rFonts w:ascii="Calibri" w:hAnsi="Calibri" w:cs="Calibri"/>
          <w:lang w:val="en-US"/>
        </w:rPr>
        <w:t xml:space="preserve"> 28</w:t>
      </w:r>
      <w:r w:rsidR="009124FF">
        <w:rPr>
          <w:rFonts w:ascii="Calibri" w:hAnsi="Calibri" w:cs="Calibri"/>
          <w:lang w:val="bg-BG"/>
        </w:rPr>
        <w:t>.</w:t>
      </w:r>
      <w:r w:rsidR="00424AE1">
        <w:rPr>
          <w:rFonts w:ascii="Calibri" w:hAnsi="Calibri" w:cs="Calibri"/>
          <w:lang w:val="bg-BG"/>
        </w:rPr>
        <w:t>0</w:t>
      </w:r>
      <w:r w:rsidR="002E71BD">
        <w:rPr>
          <w:rFonts w:ascii="Calibri" w:hAnsi="Calibri" w:cs="Calibri"/>
          <w:lang w:val="bg-BG"/>
        </w:rPr>
        <w:t>4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A8431F">
        <w:rPr>
          <w:rFonts w:ascii="Calibri" w:hAnsi="Calibri" w:cs="Calibri"/>
          <w:lang w:val="bg-BG"/>
        </w:rPr>
        <w:t>7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</w:t>
      </w:r>
      <w:r w:rsidR="00CC1FD9">
        <w:rPr>
          <w:rFonts w:ascii="Calibri" w:hAnsi="Calibri" w:cs="Calibri"/>
          <w:lang w:val="bg-BG"/>
        </w:rPr>
        <w:t>1</w:t>
      </w:r>
      <w:r w:rsidR="001C1360">
        <w:rPr>
          <w:rFonts w:ascii="Calibri" w:hAnsi="Calibri" w:cs="Calibri"/>
          <w:lang w:val="bg-BG"/>
        </w:rPr>
        <w:t>1</w:t>
      </w:r>
      <w:r w:rsidR="00432BD0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C41D32">
        <w:rPr>
          <w:rFonts w:ascii="Calibri" w:hAnsi="Calibri" w:cs="Calibri"/>
          <w:lang w:val="bg-BG"/>
        </w:rPr>
        <w:t>поредното редовно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9124FF" w:rsidRDefault="009124FF" w:rsidP="00892820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нова Наредба за реда на придобиване, управление и разпореждане с общинско имущество.</w:t>
      </w:r>
    </w:p>
    <w:p w:rsidR="009124FF" w:rsidRDefault="009124FF" w:rsidP="00892820">
      <w:pPr>
        <w:pStyle w:val="a5"/>
        <w:ind w:left="6372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9124FF" w:rsidRDefault="009124FF" w:rsidP="00892820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Продажба на земя-частна общинска собственост, на собственика на законно построена върху нея сграда.</w:t>
      </w:r>
    </w:p>
    <w:p w:rsidR="009124FF" w:rsidRDefault="009124FF" w:rsidP="00892820">
      <w:pPr>
        <w:pStyle w:val="a5"/>
        <w:ind w:left="6372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9124FF" w:rsidRDefault="009124FF" w:rsidP="00892820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Допълване на решение № 175,</w:t>
      </w:r>
      <w:r w:rsidR="00892820">
        <w:rPr>
          <w:rFonts w:asciiTheme="minorHAnsi" w:hAnsiTheme="minorHAnsi" w:cstheme="minorHAnsi"/>
          <w:lang w:val="bg-BG"/>
        </w:rPr>
        <w:t xml:space="preserve"> </w:t>
      </w:r>
      <w:r>
        <w:rPr>
          <w:rFonts w:asciiTheme="minorHAnsi" w:hAnsiTheme="minorHAnsi" w:cstheme="minorHAnsi"/>
          <w:lang w:val="bg-BG"/>
        </w:rPr>
        <w:t>взето по Протокол № 28 от 28.02.2017 г., за предоставяне на свободни общински пасища и мери за ползване за стопанската 2017-2018 година.</w:t>
      </w:r>
    </w:p>
    <w:p w:rsidR="009124FF" w:rsidRDefault="009124FF" w:rsidP="00892820">
      <w:pPr>
        <w:pStyle w:val="a5"/>
        <w:ind w:left="6372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9124FF" w:rsidRDefault="009124FF" w:rsidP="00892820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Отчет за изпълнение на Общинската стратегия за развитие на социалните услуги през 2016 година.</w:t>
      </w:r>
    </w:p>
    <w:p w:rsidR="009124FF" w:rsidRDefault="009124FF" w:rsidP="00892820">
      <w:pPr>
        <w:pStyle w:val="a5"/>
        <w:ind w:left="6372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9124FF" w:rsidRDefault="009124FF" w:rsidP="00892820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Годишен план за действие за 2018 год. по изпълнение на общинската стратегия за развитие на социалните услуги.</w:t>
      </w:r>
    </w:p>
    <w:p w:rsidR="009124FF" w:rsidRDefault="009124FF" w:rsidP="00892820">
      <w:pPr>
        <w:pStyle w:val="a5"/>
        <w:ind w:left="6372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9124FF" w:rsidRDefault="00892820" w:rsidP="00892820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отчети за 2016 год. на Читалищните Настоятелства към с.Кайнарджа, Голеш, Средище и Зарник.</w:t>
      </w:r>
    </w:p>
    <w:p w:rsidR="005677B6" w:rsidRPr="00892820" w:rsidRDefault="00892820" w:rsidP="00892820">
      <w:pPr>
        <w:pStyle w:val="a5"/>
        <w:ind w:left="6372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Секретарите на Читалищата</w:t>
      </w:r>
    </w:p>
    <w:p w:rsidR="00A8431F" w:rsidRPr="00F17F62" w:rsidRDefault="00923123" w:rsidP="00892820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lang w:val="bg-BG"/>
        </w:rPr>
      </w:pPr>
      <w:r w:rsidRPr="00F17F62">
        <w:rPr>
          <w:rFonts w:asciiTheme="minorHAnsi" w:hAnsiTheme="minorHAnsi" w:cstheme="minorHAnsi"/>
          <w:lang w:val="bg-BG"/>
        </w:rPr>
        <w:t>Изказвания и питания.</w:t>
      </w:r>
    </w:p>
    <w:p w:rsidR="00F17F62" w:rsidRPr="00F17F62" w:rsidRDefault="00F17F62" w:rsidP="00892820">
      <w:pPr>
        <w:jc w:val="both"/>
        <w:rPr>
          <w:rFonts w:asciiTheme="minorHAnsi" w:hAnsiTheme="minorHAnsi" w:cstheme="minorHAnsi"/>
          <w:lang w:val="bg-BG"/>
        </w:rPr>
      </w:pPr>
    </w:p>
    <w:p w:rsidR="005F392D" w:rsidRPr="00F17F62" w:rsidRDefault="004A2EFD" w:rsidP="00892820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На </w:t>
      </w:r>
      <w:r w:rsidR="009124FF">
        <w:rPr>
          <w:rFonts w:asciiTheme="minorHAnsi" w:hAnsiTheme="minorHAnsi" w:cstheme="minorHAnsi"/>
          <w:lang w:val="bg-BG"/>
        </w:rPr>
        <w:t>28.04</w:t>
      </w:r>
      <w:r>
        <w:rPr>
          <w:rFonts w:asciiTheme="minorHAnsi" w:hAnsiTheme="minorHAnsi" w:cstheme="minorHAnsi"/>
          <w:lang w:val="bg-BG"/>
        </w:rPr>
        <w:t>.2017 год. от 10</w:t>
      </w:r>
      <w:r w:rsidR="005F392D" w:rsidRPr="00F17F62">
        <w:rPr>
          <w:rFonts w:asciiTheme="minorHAnsi" w:hAnsiTheme="minorHAnsi" w:cstheme="minorHAnsi"/>
          <w:lang w:val="bg-BG"/>
        </w:rPr>
        <w:t>.00 часа в заседателна</w:t>
      </w:r>
      <w:r w:rsidR="00376531" w:rsidRPr="00F17F62">
        <w:rPr>
          <w:rFonts w:asciiTheme="minorHAnsi" w:hAnsiTheme="minorHAnsi" w:cstheme="minorHAnsi"/>
          <w:lang w:val="bg-BG"/>
        </w:rPr>
        <w:t>та зала н</w:t>
      </w:r>
      <w:r w:rsidR="00424AE1" w:rsidRPr="00F17F62">
        <w:rPr>
          <w:rFonts w:asciiTheme="minorHAnsi" w:hAnsiTheme="minorHAnsi" w:cstheme="minorHAnsi"/>
          <w:lang w:val="bg-BG"/>
        </w:rPr>
        <w:t>а общината ще заседава</w:t>
      </w:r>
      <w:r w:rsidR="00D937C4" w:rsidRPr="00F17F62">
        <w:rPr>
          <w:rFonts w:asciiTheme="minorHAnsi" w:hAnsiTheme="minorHAnsi" w:cstheme="minorHAnsi"/>
          <w:lang w:val="bg-BG"/>
        </w:rPr>
        <w:t xml:space="preserve"> Постоянната комисия по Общинска собственост, устройство на територията, законност и обществен ред, молби и жалби.</w:t>
      </w:r>
    </w:p>
    <w:p w:rsidR="00A8431F" w:rsidRDefault="00A8431F" w:rsidP="00892820">
      <w:pPr>
        <w:jc w:val="both"/>
        <w:rPr>
          <w:lang w:val="bg-BG"/>
        </w:rPr>
      </w:pPr>
    </w:p>
    <w:p w:rsidR="00F17F62" w:rsidRDefault="00F17F62" w:rsidP="00923123">
      <w:pPr>
        <w:jc w:val="both"/>
        <w:rPr>
          <w:lang w:val="bg-BG"/>
        </w:rPr>
      </w:pPr>
    </w:p>
    <w:p w:rsidR="00F17F62" w:rsidRPr="00F17F62" w:rsidRDefault="00F17F62" w:rsidP="00923123">
      <w:pPr>
        <w:jc w:val="both"/>
        <w:rPr>
          <w:lang w:val="bg-BG"/>
        </w:rPr>
      </w:pPr>
    </w:p>
    <w:p w:rsidR="00432BD0" w:rsidRPr="00F17F62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F17F62">
        <w:rPr>
          <w:rFonts w:asciiTheme="minorHAnsi" w:hAnsiTheme="minorHAnsi" w:cstheme="minorHAnsi"/>
          <w:lang w:val="bg-BG"/>
        </w:rPr>
        <w:t>Каним Ви да вземете участие в заседанието:</w:t>
      </w:r>
    </w:p>
    <w:p w:rsidR="00432BD0" w:rsidRPr="00F17F62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F17F62">
        <w:rPr>
          <w:rFonts w:asciiTheme="minorHAnsi" w:hAnsiTheme="minorHAnsi" w:cstheme="minorHAnsi"/>
          <w:lang w:val="bg-BG"/>
        </w:rPr>
        <w:tab/>
      </w:r>
      <w:r w:rsidRPr="00F17F62">
        <w:rPr>
          <w:rFonts w:asciiTheme="minorHAnsi" w:hAnsiTheme="minorHAnsi" w:cstheme="minorHAnsi"/>
          <w:lang w:val="bg-BG"/>
        </w:rPr>
        <w:tab/>
      </w:r>
      <w:r w:rsidRPr="00F17F62">
        <w:rPr>
          <w:rFonts w:asciiTheme="minorHAnsi" w:hAnsiTheme="minorHAnsi" w:cstheme="minorHAnsi"/>
          <w:lang w:val="bg-BG"/>
        </w:rPr>
        <w:tab/>
        <w:t xml:space="preserve">Председател на </w:t>
      </w:r>
      <w:proofErr w:type="spellStart"/>
      <w:r w:rsidRPr="00F17F62">
        <w:rPr>
          <w:rFonts w:asciiTheme="minorHAnsi" w:hAnsiTheme="minorHAnsi" w:cstheme="minorHAnsi"/>
          <w:lang w:val="bg-BG"/>
        </w:rPr>
        <w:t>ОбС</w:t>
      </w:r>
      <w:proofErr w:type="spellEnd"/>
      <w:r w:rsidRPr="00F17F62">
        <w:rPr>
          <w:rFonts w:asciiTheme="minorHAnsi" w:hAnsiTheme="minorHAnsi" w:cstheme="minorHAnsi"/>
          <w:lang w:val="bg-BG"/>
        </w:rPr>
        <w:t>: Ивайло Петков</w:t>
      </w:r>
    </w:p>
    <w:sectPr w:rsidR="00432BD0" w:rsidRPr="00F17F62" w:rsidSect="008F5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47CAB"/>
    <w:rsid w:val="0006515D"/>
    <w:rsid w:val="00132ED4"/>
    <w:rsid w:val="00154F35"/>
    <w:rsid w:val="001579DA"/>
    <w:rsid w:val="001620DE"/>
    <w:rsid w:val="00183363"/>
    <w:rsid w:val="0019504C"/>
    <w:rsid w:val="0019562A"/>
    <w:rsid w:val="001C1360"/>
    <w:rsid w:val="001D587C"/>
    <w:rsid w:val="002028F1"/>
    <w:rsid w:val="002045B0"/>
    <w:rsid w:val="002E71BD"/>
    <w:rsid w:val="00376531"/>
    <w:rsid w:val="003E005B"/>
    <w:rsid w:val="003E13EF"/>
    <w:rsid w:val="00412B8C"/>
    <w:rsid w:val="00424AE1"/>
    <w:rsid w:val="00432BD0"/>
    <w:rsid w:val="00457690"/>
    <w:rsid w:val="004773A4"/>
    <w:rsid w:val="004A2EFD"/>
    <w:rsid w:val="005677B6"/>
    <w:rsid w:val="00584B11"/>
    <w:rsid w:val="005F392D"/>
    <w:rsid w:val="005F7C0D"/>
    <w:rsid w:val="006009EA"/>
    <w:rsid w:val="0066267B"/>
    <w:rsid w:val="006E5709"/>
    <w:rsid w:val="007D288C"/>
    <w:rsid w:val="007D2D54"/>
    <w:rsid w:val="007D785D"/>
    <w:rsid w:val="007E7101"/>
    <w:rsid w:val="00806D35"/>
    <w:rsid w:val="00892820"/>
    <w:rsid w:val="008C26BE"/>
    <w:rsid w:val="008F0D73"/>
    <w:rsid w:val="008F5482"/>
    <w:rsid w:val="009124FF"/>
    <w:rsid w:val="00923123"/>
    <w:rsid w:val="009C0DA5"/>
    <w:rsid w:val="00A70093"/>
    <w:rsid w:val="00A8431F"/>
    <w:rsid w:val="00B06BC5"/>
    <w:rsid w:val="00B9778F"/>
    <w:rsid w:val="00C41D32"/>
    <w:rsid w:val="00C77DD1"/>
    <w:rsid w:val="00CC1FD9"/>
    <w:rsid w:val="00D15813"/>
    <w:rsid w:val="00D937C4"/>
    <w:rsid w:val="00D96E9D"/>
    <w:rsid w:val="00DE7B1D"/>
    <w:rsid w:val="00F17F62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2017-02-20T12:53:00Z</cp:lastPrinted>
  <dcterms:created xsi:type="dcterms:W3CDTF">2016-12-13T08:04:00Z</dcterms:created>
  <dcterms:modified xsi:type="dcterms:W3CDTF">2017-04-24T06:58:00Z</dcterms:modified>
</cp:coreProperties>
</file>